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6736" w14:textId="77777777" w:rsidR="00C07021" w:rsidRDefault="00FE43B8" w:rsidP="004D6CB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  <w:r w:rsidRPr="005F2F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Методические рекомендации для риэлтеров</w:t>
      </w:r>
      <w:r w:rsidR="000C4EF3" w:rsidRPr="005F2F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 (риэлтерских организаций)</w:t>
      </w:r>
      <w:r w:rsidR="005F2F20" w:rsidRPr="005F2F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 </w:t>
      </w:r>
    </w:p>
    <w:p w14:paraId="6DE8E617" w14:textId="2E3C74F6" w:rsidR="00FE43B8" w:rsidRPr="005F2F20" w:rsidRDefault="00FE43B8" w:rsidP="004D6CB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1"/>
          <w:sz w:val="24"/>
          <w:szCs w:val="24"/>
          <w:lang w:eastAsia="ru-RU"/>
        </w:rPr>
      </w:pPr>
      <w:r w:rsidRPr="005F2F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«О</w:t>
      </w:r>
      <w:r w:rsidR="000C4EF3" w:rsidRPr="005F2F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 порядке организации деятельности с 16 мая 2026 года</w:t>
      </w:r>
      <w:r w:rsidRPr="005F2F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»</w:t>
      </w:r>
    </w:p>
    <w:p w14:paraId="1ACFEF1A" w14:textId="77777777" w:rsidR="00FE43B8" w:rsidRPr="005F2F20" w:rsidRDefault="00FE43B8" w:rsidP="00FE43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36147DE8" w14:textId="2885D344" w:rsidR="00FE43B8" w:rsidRDefault="00FE43B8" w:rsidP="00741BEE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Настоящие методические рекомендации разработаны с целью </w:t>
      </w:r>
      <w:r w:rsidR="000C4EF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разъяснить </w:t>
      </w:r>
      <w:r w:rsidR="00741BE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br/>
      </w:r>
      <w:r w:rsidR="000C4EF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и упорядочить </w:t>
      </w:r>
      <w:r w:rsidR="0099261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некоторые аспекты </w:t>
      </w:r>
      <w:r w:rsidR="000C4EF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деятельност</w:t>
      </w:r>
      <w:r w:rsidR="004C54B6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и</w:t>
      </w:r>
      <w:r w:rsidR="000C4EF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риэлтеров и риэлтерских организаций в связи </w:t>
      </w:r>
      <w:r w:rsidR="00C0702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br/>
      </w:r>
      <w:r w:rsidR="004C54B6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с </w:t>
      </w:r>
      <w:r w:rsidR="0099261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вступлением в силу 16 мая 2026 года Закона</w:t>
      </w:r>
      <w:r w:rsidR="000C4EF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«О риэлтерской деятельности»</w:t>
      </w:r>
      <w:r w:rsidR="0099261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(далее </w:t>
      </w:r>
      <w:r w:rsidR="00741BE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- </w:t>
      </w:r>
      <w:r w:rsidR="0099261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Закон)</w:t>
      </w:r>
      <w:r w:rsidR="000C4EF3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</w:p>
    <w:p w14:paraId="20C3866C" w14:textId="77777777" w:rsidR="00C07021" w:rsidRPr="005F2F20" w:rsidRDefault="00C07021" w:rsidP="00741BEE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Calibri" w:eastAsia="Times New Roman" w:hAnsi="Calibri" w:cs="Times New Roman"/>
          <w:kern w:val="1"/>
          <w:sz w:val="24"/>
          <w:szCs w:val="24"/>
          <w:lang w:eastAsia="ru-RU"/>
        </w:rPr>
      </w:pPr>
    </w:p>
    <w:p w14:paraId="5EC07289" w14:textId="012FCBB9" w:rsidR="004D6CB5" w:rsidRPr="00C07021" w:rsidRDefault="00CF72D1" w:rsidP="00CF72D1">
      <w:pPr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</w:pPr>
      <w:r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О запрещении оказания риэлтерских услуг техническим и вспомогательным персоналом.</w:t>
      </w:r>
    </w:p>
    <w:p w14:paraId="494A586B" w14:textId="6C735399" w:rsidR="003F2760" w:rsidRDefault="00992613" w:rsidP="00741BEE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 соответствии с Законом с 16 мая 2026 года должность агента по операциям </w:t>
      </w:r>
      <w:r w:rsidR="008B660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br/>
      </w:r>
      <w:r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с недвижимостью упраздняется. Оказывать </w:t>
      </w:r>
      <w:r w:rsidR="004C54B6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риэлтерские </w:t>
      </w:r>
      <w:r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услуги 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с </w:t>
      </w:r>
      <w:r w:rsidR="00741BE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16 мая 2026</w:t>
      </w:r>
      <w:r w:rsidR="008B660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 </w:t>
      </w:r>
      <w:r w:rsidR="00741BE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г. должны </w:t>
      </w:r>
      <w:r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исключительно риэлтеры. Штат риэлтерской организации может быть укомплектован техническим и вспомогательным персоналом</w:t>
      </w:r>
      <w:r w:rsidR="004C043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</w:t>
      </w:r>
      <w:r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численность которого не регламентируется. 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Технический и вспомогательный персонал</w:t>
      </w:r>
      <w:r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не вправе оказывать 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риэлтерские услуги включая</w:t>
      </w:r>
      <w:r w:rsidR="004C043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консультирование потенциальных потребителей о порядке совершения сделок</w:t>
      </w:r>
      <w:r w:rsidR="004C043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;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стоимости объектов недвижимости</w:t>
      </w:r>
      <w:r w:rsidR="004C043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;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конъюнктуры рынка недвижимости</w:t>
      </w:r>
      <w:r w:rsid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; организации осмотров и показов объектов недвижимости 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и прочих аспектов, являющихся составляющими риэлтерской услуги.  </w:t>
      </w:r>
      <w:r w:rsidR="00600AB0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Согласно Закона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4C043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«О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лицензировании</w:t>
      </w:r>
      <w:r w:rsidR="004C043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» от 14.10.</w:t>
      </w:r>
      <w:r w:rsidR="0077111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2022 №213-З</w:t>
      </w:r>
      <w:r w:rsidR="00600AB0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</w:t>
      </w:r>
      <w:r w:rsidR="0077111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передача прав оказания </w:t>
      </w:r>
      <w:r w:rsidR="0077111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риэлтерских 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услуг </w:t>
      </w:r>
      <w:r w:rsidR="0077111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иным лицам, не имеющим </w:t>
      </w:r>
      <w:r w:rsidR="00600AB0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 это </w:t>
      </w:r>
      <w:r w:rsidR="0077111D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права, </w:t>
      </w:r>
      <w:r w:rsidR="00D04921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является грубым нарушением.</w:t>
      </w:r>
    </w:p>
    <w:p w14:paraId="3955EA0C" w14:textId="77777777" w:rsidR="00C07021" w:rsidRDefault="00C07021" w:rsidP="00741BEE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206DCE96" w14:textId="5EABD5A4" w:rsidR="00CF72D1" w:rsidRPr="00C07021" w:rsidRDefault="00CF72D1" w:rsidP="00C07021">
      <w:pPr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</w:pPr>
      <w:r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Получение информации риэлтерами от государственных органов и иных организаций.</w:t>
      </w:r>
    </w:p>
    <w:p w14:paraId="0F1191D5" w14:textId="733702A8" w:rsidR="00D04921" w:rsidRPr="005F2F20" w:rsidRDefault="00D04921" w:rsidP="00C070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F20">
        <w:rPr>
          <w:rFonts w:ascii="Times New Roman" w:hAnsi="Times New Roman" w:cs="Times New Roman"/>
          <w:sz w:val="24"/>
          <w:szCs w:val="24"/>
        </w:rPr>
        <w:t xml:space="preserve">Закон «О риэлтерской деятельности» предоставляет исключительные возможности риэлтерам в части получения информации и сведений от государственных органов и учреждений для совершения сделок. </w:t>
      </w:r>
      <w:r w:rsidR="00600AB0" w:rsidRPr="005F2F20">
        <w:rPr>
          <w:rFonts w:ascii="Times New Roman" w:hAnsi="Times New Roman" w:cs="Times New Roman"/>
          <w:sz w:val="24"/>
          <w:szCs w:val="24"/>
        </w:rPr>
        <w:t xml:space="preserve">Такая </w:t>
      </w:r>
      <w:r w:rsidRPr="005F2F20">
        <w:rPr>
          <w:rFonts w:ascii="Times New Roman" w:hAnsi="Times New Roman" w:cs="Times New Roman"/>
          <w:sz w:val="24"/>
          <w:szCs w:val="24"/>
        </w:rPr>
        <w:t>информация должна предоставляться риэлтеру без доверенности от заказчика</w:t>
      </w:r>
      <w:r w:rsidR="00600AB0" w:rsidRPr="005F2F20">
        <w:rPr>
          <w:rFonts w:ascii="Times New Roman" w:hAnsi="Times New Roman" w:cs="Times New Roman"/>
          <w:sz w:val="24"/>
          <w:szCs w:val="24"/>
        </w:rPr>
        <w:t>,</w:t>
      </w:r>
      <w:r w:rsidRPr="005F2F20">
        <w:rPr>
          <w:rFonts w:ascii="Times New Roman" w:hAnsi="Times New Roman" w:cs="Times New Roman"/>
          <w:sz w:val="24"/>
          <w:szCs w:val="24"/>
        </w:rPr>
        <w:t xml:space="preserve"> на основании договора оказани</w:t>
      </w:r>
      <w:r w:rsidR="004D6CB5">
        <w:rPr>
          <w:rFonts w:ascii="Times New Roman" w:hAnsi="Times New Roman" w:cs="Times New Roman"/>
          <w:sz w:val="24"/>
          <w:szCs w:val="24"/>
        </w:rPr>
        <w:t>я</w:t>
      </w:r>
      <w:r w:rsidRPr="005F2F20">
        <w:rPr>
          <w:rFonts w:ascii="Times New Roman" w:hAnsi="Times New Roman" w:cs="Times New Roman"/>
          <w:sz w:val="24"/>
          <w:szCs w:val="24"/>
        </w:rPr>
        <w:t xml:space="preserve"> риэлтерских услуг и предъявления идентификационной </w:t>
      </w:r>
      <w:r w:rsidR="0077111D" w:rsidRPr="005F2F20">
        <w:rPr>
          <w:rFonts w:ascii="Times New Roman" w:hAnsi="Times New Roman" w:cs="Times New Roman"/>
          <w:sz w:val="24"/>
          <w:szCs w:val="24"/>
        </w:rPr>
        <w:t xml:space="preserve">пластиковой </w:t>
      </w:r>
      <w:r w:rsidRPr="005F2F20">
        <w:rPr>
          <w:rFonts w:ascii="Times New Roman" w:hAnsi="Times New Roman" w:cs="Times New Roman"/>
          <w:sz w:val="24"/>
          <w:szCs w:val="24"/>
        </w:rPr>
        <w:t>карточки риэлтера.</w:t>
      </w:r>
    </w:p>
    <w:p w14:paraId="30145778" w14:textId="496FD3B4" w:rsidR="00D04921" w:rsidRPr="005F2F20" w:rsidRDefault="00D04921" w:rsidP="00C0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F20">
        <w:rPr>
          <w:rFonts w:ascii="Times New Roman" w:hAnsi="Times New Roman" w:cs="Times New Roman"/>
          <w:sz w:val="24"/>
          <w:szCs w:val="24"/>
        </w:rPr>
        <w:t xml:space="preserve">Обращаем внимание риэлтеров на строгое соблюдение требований законодательства </w:t>
      </w:r>
      <w:r w:rsidR="008B6601">
        <w:rPr>
          <w:rFonts w:ascii="Times New Roman" w:hAnsi="Times New Roman" w:cs="Times New Roman"/>
          <w:sz w:val="24"/>
          <w:szCs w:val="24"/>
        </w:rPr>
        <w:br/>
      </w:r>
      <w:r w:rsidRPr="005F2F20">
        <w:rPr>
          <w:rFonts w:ascii="Times New Roman" w:hAnsi="Times New Roman" w:cs="Times New Roman"/>
          <w:sz w:val="24"/>
          <w:szCs w:val="24"/>
        </w:rPr>
        <w:t xml:space="preserve">в процессе обработки полученной информации. </w:t>
      </w:r>
    </w:p>
    <w:p w14:paraId="13274D16" w14:textId="1BDCB2E4" w:rsidR="004D6CB5" w:rsidRDefault="00D04921" w:rsidP="00CF72D1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F2F20">
        <w:rPr>
          <w:rFonts w:ascii="Times New Roman" w:hAnsi="Times New Roman" w:cs="Times New Roman"/>
          <w:sz w:val="24"/>
          <w:szCs w:val="24"/>
        </w:rPr>
        <w:t xml:space="preserve">В частности, риэлтерская организация не вправе передавать полученную информацию </w:t>
      </w:r>
      <w:r w:rsidR="008B6601">
        <w:rPr>
          <w:rFonts w:ascii="Times New Roman" w:hAnsi="Times New Roman" w:cs="Times New Roman"/>
          <w:sz w:val="24"/>
          <w:szCs w:val="24"/>
        </w:rPr>
        <w:br/>
      </w:r>
      <w:r w:rsidRPr="005F2F20">
        <w:rPr>
          <w:rFonts w:ascii="Times New Roman" w:hAnsi="Times New Roman" w:cs="Times New Roman"/>
          <w:sz w:val="24"/>
          <w:szCs w:val="24"/>
        </w:rPr>
        <w:t>и документы кому-либо</w:t>
      </w:r>
      <w:r w:rsidR="00600AB0" w:rsidRPr="005F2F20">
        <w:rPr>
          <w:rFonts w:ascii="Times New Roman" w:hAnsi="Times New Roman" w:cs="Times New Roman"/>
          <w:sz w:val="24"/>
          <w:szCs w:val="24"/>
        </w:rPr>
        <w:t>,</w:t>
      </w:r>
      <w:r w:rsidRPr="005F2F20">
        <w:rPr>
          <w:rFonts w:ascii="Times New Roman" w:hAnsi="Times New Roman" w:cs="Times New Roman"/>
          <w:sz w:val="24"/>
          <w:szCs w:val="24"/>
        </w:rPr>
        <w:t xml:space="preserve"> кроме как другой риэлтерской организации, оказывающей риэлтерские </w:t>
      </w:r>
      <w:r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услуги второй стороне сделки с объектом недвижимого имущества. Заинтересованны</w:t>
      </w:r>
      <w:r w:rsidR="00600AB0"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х</w:t>
      </w:r>
      <w:r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лиц (сторон </w:t>
      </w:r>
      <w:r w:rsidR="0077111D"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</w:t>
      </w:r>
      <w:r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сделке) </w:t>
      </w:r>
      <w:r w:rsidR="00600AB0"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риэлтеры </w:t>
      </w:r>
      <w:r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лишь уведомляют о результатах изучения полученной информации.</w:t>
      </w:r>
    </w:p>
    <w:p w14:paraId="4DEBED89" w14:textId="77777777" w:rsidR="00C07021" w:rsidRPr="00CF72D1" w:rsidRDefault="00C07021" w:rsidP="00CF72D1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20C35131" w14:textId="07E44E19" w:rsidR="004F7A80" w:rsidRPr="00C07021" w:rsidRDefault="00CF72D1" w:rsidP="00C07021">
      <w:pPr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</w:pPr>
      <w:r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 xml:space="preserve">Об указании стоимости </w:t>
      </w:r>
      <w:r w:rsidR="004D6CB5"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объектов недвижимости в договора</w:t>
      </w:r>
      <w:r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х</w:t>
      </w:r>
      <w:r w:rsidR="004D6CB5"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 xml:space="preserve"> оказания риэлтерских услуг.</w:t>
      </w:r>
    </w:p>
    <w:p w14:paraId="37CFB5C7" w14:textId="125D8361" w:rsidR="004D6CB5" w:rsidRDefault="004F7A80" w:rsidP="00CF72D1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</w:t>
      </w:r>
      <w:r w:rsidRPr="005F2F20">
        <w:rPr>
          <w:rFonts w:ascii="Times New Roman" w:hAnsi="Times New Roman" w:cs="Times New Roman"/>
          <w:sz w:val="24"/>
          <w:szCs w:val="24"/>
        </w:rPr>
        <w:t xml:space="preserve"> соответствии с Законом ориентировочная и предельная стоимость объекта недвижимого имущества устанавливается договором оказания риэлтерских услуг в белорусских рублях.</w:t>
      </w:r>
      <w:r w:rsidR="008B6601">
        <w:rPr>
          <w:rFonts w:ascii="Times New Roman" w:hAnsi="Times New Roman" w:cs="Times New Roman"/>
          <w:sz w:val="24"/>
          <w:szCs w:val="24"/>
        </w:rPr>
        <w:t xml:space="preserve"> </w:t>
      </w:r>
      <w:r w:rsidR="008B6601">
        <w:rPr>
          <w:rFonts w:ascii="Times New Roman" w:hAnsi="Times New Roman" w:cs="Times New Roman"/>
          <w:sz w:val="24"/>
          <w:szCs w:val="24"/>
        </w:rPr>
        <w:br/>
      </w:r>
      <w:r w:rsidRPr="005F2F20">
        <w:rPr>
          <w:rFonts w:ascii="Times New Roman" w:hAnsi="Times New Roman" w:cs="Times New Roman"/>
          <w:sz w:val="24"/>
          <w:szCs w:val="24"/>
        </w:rPr>
        <w:t xml:space="preserve">Не допускается </w:t>
      </w:r>
      <w:r w:rsidR="00600AB0" w:rsidRPr="005F2F20">
        <w:rPr>
          <w:rFonts w:ascii="Times New Roman" w:hAnsi="Times New Roman" w:cs="Times New Roman"/>
          <w:sz w:val="24"/>
          <w:szCs w:val="24"/>
        </w:rPr>
        <w:t xml:space="preserve">указывать стоимость </w:t>
      </w:r>
      <w:r w:rsidRPr="005F2F20">
        <w:rPr>
          <w:rFonts w:ascii="Times New Roman" w:hAnsi="Times New Roman" w:cs="Times New Roman"/>
          <w:sz w:val="24"/>
          <w:szCs w:val="24"/>
        </w:rPr>
        <w:t>в сумме, эквивалентной определенной сумме в иностранной валюте или в условных денежных единицах. Соответственно</w:t>
      </w:r>
      <w:r w:rsidR="00600AB0" w:rsidRPr="005F2F20">
        <w:rPr>
          <w:rFonts w:ascii="Times New Roman" w:hAnsi="Times New Roman" w:cs="Times New Roman"/>
          <w:sz w:val="24"/>
          <w:szCs w:val="24"/>
        </w:rPr>
        <w:t>,</w:t>
      </w:r>
      <w:r w:rsidRPr="005F2F20">
        <w:rPr>
          <w:rFonts w:ascii="Times New Roman" w:hAnsi="Times New Roman" w:cs="Times New Roman"/>
          <w:sz w:val="24"/>
          <w:szCs w:val="24"/>
        </w:rPr>
        <w:t xml:space="preserve"> реклами</w:t>
      </w:r>
      <w:r w:rsidR="00600AB0" w:rsidRPr="005F2F20">
        <w:rPr>
          <w:rFonts w:ascii="Times New Roman" w:hAnsi="Times New Roman" w:cs="Times New Roman"/>
          <w:sz w:val="24"/>
          <w:szCs w:val="24"/>
        </w:rPr>
        <w:t>ровать объекты недвижимости так</w:t>
      </w:r>
      <w:r w:rsidRPr="005F2F20">
        <w:rPr>
          <w:rFonts w:ascii="Times New Roman" w:hAnsi="Times New Roman" w:cs="Times New Roman"/>
          <w:sz w:val="24"/>
          <w:szCs w:val="24"/>
        </w:rPr>
        <w:t xml:space="preserve">же необходимо </w:t>
      </w:r>
      <w:r w:rsidR="004D6CB5">
        <w:rPr>
          <w:rFonts w:ascii="Times New Roman" w:hAnsi="Times New Roman" w:cs="Times New Roman"/>
          <w:sz w:val="24"/>
          <w:szCs w:val="24"/>
        </w:rPr>
        <w:t>с указанием стоимости в белорусских рублях</w:t>
      </w:r>
      <w:r w:rsidRPr="005F2F20">
        <w:rPr>
          <w:rFonts w:ascii="Times New Roman" w:hAnsi="Times New Roman" w:cs="Times New Roman"/>
          <w:sz w:val="24"/>
          <w:szCs w:val="24"/>
        </w:rPr>
        <w:t xml:space="preserve">. </w:t>
      </w:r>
      <w:r w:rsidR="0031169C" w:rsidRPr="005F2F20">
        <w:rPr>
          <w:rFonts w:ascii="Times New Roman" w:hAnsi="Times New Roman" w:cs="Times New Roman"/>
          <w:sz w:val="24"/>
          <w:szCs w:val="24"/>
        </w:rPr>
        <w:t>При этом</w:t>
      </w:r>
      <w:r w:rsidR="004D6CB5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31169C" w:rsidRPr="005F2F20">
        <w:rPr>
          <w:rFonts w:ascii="Times New Roman" w:hAnsi="Times New Roman" w:cs="Times New Roman"/>
          <w:sz w:val="24"/>
          <w:szCs w:val="24"/>
        </w:rPr>
        <w:t xml:space="preserve"> обязанность риэлтерских организаций </w:t>
      </w:r>
      <w:r w:rsidR="004D6CB5">
        <w:rPr>
          <w:rFonts w:ascii="Times New Roman" w:hAnsi="Times New Roman" w:cs="Times New Roman"/>
          <w:sz w:val="24"/>
          <w:szCs w:val="24"/>
        </w:rPr>
        <w:t xml:space="preserve">вносить </w:t>
      </w:r>
      <w:r w:rsidR="0031169C" w:rsidRPr="005F2F20">
        <w:rPr>
          <w:rFonts w:ascii="Times New Roman" w:hAnsi="Times New Roman" w:cs="Times New Roman"/>
          <w:sz w:val="24"/>
          <w:szCs w:val="24"/>
        </w:rPr>
        <w:t>измен</w:t>
      </w:r>
      <w:r w:rsidR="004D6CB5">
        <w:rPr>
          <w:rFonts w:ascii="Times New Roman" w:hAnsi="Times New Roman" w:cs="Times New Roman"/>
          <w:sz w:val="24"/>
          <w:szCs w:val="24"/>
        </w:rPr>
        <w:t xml:space="preserve">ения в данной части </w:t>
      </w:r>
      <w:r w:rsidR="00C07021">
        <w:rPr>
          <w:rFonts w:ascii="Times New Roman" w:hAnsi="Times New Roman" w:cs="Times New Roman"/>
          <w:sz w:val="24"/>
          <w:szCs w:val="24"/>
        </w:rPr>
        <w:br/>
      </w:r>
      <w:r w:rsidR="004D6CB5">
        <w:rPr>
          <w:rFonts w:ascii="Times New Roman" w:hAnsi="Times New Roman" w:cs="Times New Roman"/>
          <w:sz w:val="24"/>
          <w:szCs w:val="24"/>
        </w:rPr>
        <w:t>в договоры</w:t>
      </w:r>
      <w:r w:rsidR="00600AB0" w:rsidRPr="005F2F20">
        <w:rPr>
          <w:rFonts w:ascii="Times New Roman" w:hAnsi="Times New Roman" w:cs="Times New Roman"/>
          <w:sz w:val="24"/>
          <w:szCs w:val="24"/>
        </w:rPr>
        <w:t>,</w:t>
      </w:r>
      <w:r w:rsidR="0031169C" w:rsidRPr="005F2F20">
        <w:rPr>
          <w:rFonts w:ascii="Times New Roman" w:hAnsi="Times New Roman" w:cs="Times New Roman"/>
          <w:sz w:val="24"/>
          <w:szCs w:val="24"/>
        </w:rPr>
        <w:t xml:space="preserve"> </w:t>
      </w:r>
      <w:r w:rsidR="0031169C"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заключенные до 16 мая </w:t>
      </w:r>
      <w:r w:rsidR="00600AB0" w:rsidRPr="00CF72D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2026 г.</w:t>
      </w:r>
    </w:p>
    <w:p w14:paraId="1AEBD852" w14:textId="77777777" w:rsidR="00C07021" w:rsidRPr="00CF72D1" w:rsidRDefault="00C07021" w:rsidP="00CF72D1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3C5818C1" w14:textId="6437F93E" w:rsidR="004D6CB5" w:rsidRPr="00C07021" w:rsidRDefault="00CF72D1" w:rsidP="00C07021">
      <w:pPr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</w:pPr>
      <w:r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Ведение к</w:t>
      </w:r>
      <w:r w:rsidR="004D6CB5"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ниг</w:t>
      </w:r>
      <w:r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и</w:t>
      </w:r>
      <w:r w:rsidR="004D6CB5" w:rsidRPr="00C070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 xml:space="preserve"> регистрации договоров.</w:t>
      </w:r>
    </w:p>
    <w:p w14:paraId="4102BA55" w14:textId="5EA7EB14" w:rsidR="003F2760" w:rsidRDefault="00B06D1D" w:rsidP="00B06D1D">
      <w:pPr>
        <w:suppressAutoHyphens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</w:t>
      </w:r>
      <w:r w:rsidR="00AF7EF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остановлением </w:t>
      </w:r>
      <w:r w:rsidR="004D6CB5" w:rsidRP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Министерства юстиции № 8 от 30.01.2026 г.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AF7EF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у</w:t>
      </w:r>
      <w:r w:rsidR="00600AB0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тверждена </w:t>
      </w:r>
      <w:r w:rsidR="00AF7EF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новая форма книги регистрации договоров оказание риэлтерских услуг. </w:t>
      </w:r>
      <w:r w:rsidR="00600AB0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Ее о</w:t>
      </w:r>
      <w:r w:rsidR="00AF7EFE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тличие от прежней формы </w:t>
      </w:r>
      <w:r w:rsidR="00480215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lastRenderedPageBreak/>
        <w:t xml:space="preserve">заключается в отсутствии графы «Агенты по операциям с недвижимостью». 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Риэлтерские организации вправе продолжать ведение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текущей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книги регистрации договоров, не заполняя </w:t>
      </w:r>
      <w:r w:rsidR="00480215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граф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у</w:t>
      </w:r>
      <w:r w:rsidR="00480215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«Агенты по операциям</w:t>
      </w:r>
      <w:r w:rsidR="008B660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480215" w:rsidRPr="005F2F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 недвижимостью»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до ее завершения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Следующая книга регистрации договоров оказани</w:t>
      </w:r>
      <w:r w:rsidR="00C0702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риэлтерских услуг заводится по новой форме.</w:t>
      </w:r>
      <w:r w:rsidR="004D6CB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</w:p>
    <w:sectPr w:rsidR="003F2760" w:rsidSect="00FE43B8">
      <w:pgSz w:w="12240" w:h="15840"/>
      <w:pgMar w:top="709" w:right="616" w:bottom="568" w:left="1701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1440" w:hanging="360"/>
      </w:pPr>
      <w:rPr>
        <w:rFonts w:ascii="Times New Roman" w:hAnsi="Times New Roman"/>
        <w:b w:val="0"/>
        <w:i w:val="0"/>
        <w:spacing w:val="0"/>
        <w:w w:val="100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Liberation Serif" w:hAnsi="Liberation Serif"/>
      </w:rPr>
    </w:lvl>
  </w:abstractNum>
  <w:abstractNum w:abstractNumId="1" w15:restartNumberingAfterBreak="0">
    <w:nsid w:val="26105AB0"/>
    <w:multiLevelType w:val="multilevel"/>
    <w:tmpl w:val="AAB0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683402">
    <w:abstractNumId w:val="0"/>
  </w:num>
  <w:num w:numId="2" w16cid:durableId="71658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C4EF3"/>
    <w:rsid w:val="0010141F"/>
    <w:rsid w:val="0031169C"/>
    <w:rsid w:val="003F2760"/>
    <w:rsid w:val="003F5BA5"/>
    <w:rsid w:val="00480215"/>
    <w:rsid w:val="004C043D"/>
    <w:rsid w:val="004C54B6"/>
    <w:rsid w:val="004D6CB5"/>
    <w:rsid w:val="004F7A80"/>
    <w:rsid w:val="005D04A0"/>
    <w:rsid w:val="005F2F20"/>
    <w:rsid w:val="00600AB0"/>
    <w:rsid w:val="006B1515"/>
    <w:rsid w:val="00741BEE"/>
    <w:rsid w:val="0077111D"/>
    <w:rsid w:val="008B6601"/>
    <w:rsid w:val="00992613"/>
    <w:rsid w:val="00A20531"/>
    <w:rsid w:val="00A24343"/>
    <w:rsid w:val="00A7777A"/>
    <w:rsid w:val="00AF7EFE"/>
    <w:rsid w:val="00B004FB"/>
    <w:rsid w:val="00B06D1D"/>
    <w:rsid w:val="00C07021"/>
    <w:rsid w:val="00CF72D1"/>
    <w:rsid w:val="00D04921"/>
    <w:rsid w:val="00DC52D0"/>
    <w:rsid w:val="00E201D9"/>
    <w:rsid w:val="00E44626"/>
    <w:rsid w:val="00F164B6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042"/>
  <w15:chartTrackingRefBased/>
  <w15:docId w15:val="{3C4C47EB-CF18-4F37-99C5-46A35712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7A80"/>
    <w:rPr>
      <w:b/>
      <w:bCs/>
    </w:rPr>
  </w:style>
  <w:style w:type="paragraph" w:styleId="a4">
    <w:name w:val="Normal (Web)"/>
    <w:basedOn w:val="a"/>
    <w:uiPriority w:val="99"/>
    <w:semiHidden/>
    <w:unhideWhenUsed/>
    <w:rsid w:val="00AF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5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Лобановский</dc:creator>
  <cp:keywords/>
  <dc:description/>
  <cp:lastModifiedBy>Палата Риэлторов 1</cp:lastModifiedBy>
  <cp:revision>3</cp:revision>
  <cp:lastPrinted>2026-05-13T16:24:00Z</cp:lastPrinted>
  <dcterms:created xsi:type="dcterms:W3CDTF">2026-05-13T16:02:00Z</dcterms:created>
  <dcterms:modified xsi:type="dcterms:W3CDTF">2026-05-13T16:37:00Z</dcterms:modified>
</cp:coreProperties>
</file>